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9A4E" w14:textId="0AB6E62B" w:rsidR="002A6771" w:rsidRPr="00F21A6C" w:rsidRDefault="00F30859" w:rsidP="002A6771">
      <w:pPr>
        <w:jc w:val="center"/>
        <w:rPr>
          <w:rFonts w:ascii="ＭＳ 明朝" w:hAnsi="ＭＳ 明朝"/>
          <w:sz w:val="28"/>
          <w:szCs w:val="28"/>
        </w:rPr>
      </w:pPr>
      <w:r w:rsidRPr="00F21A6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4CE8C" wp14:editId="04429E13">
                <wp:simplePos x="0" y="0"/>
                <wp:positionH relativeFrom="column">
                  <wp:posOffset>4814570</wp:posOffset>
                </wp:positionH>
                <wp:positionV relativeFrom="paragraph">
                  <wp:posOffset>-565785</wp:posOffset>
                </wp:positionV>
                <wp:extent cx="942975" cy="304800"/>
                <wp:effectExtent l="9525" t="9525" r="9525" b="952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A58B" w14:textId="5C7ACBE9" w:rsidR="002A6771" w:rsidRDefault="002A6771" w:rsidP="002A6771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F4E75">
                              <w:rPr>
                                <w:rFonts w:hint="eastAsia"/>
                              </w:rPr>
                              <w:t>５－３</w:t>
                            </w:r>
                          </w:p>
                          <w:p w14:paraId="3D64B464" w14:textId="77777777" w:rsidR="002A6771" w:rsidRDefault="002A6771" w:rsidP="002A6771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4CE8C" id="Rectangle 21" o:spid="_x0000_s1026" style="position:absolute;left:0;text-align:left;margin-left:379.1pt;margin-top:-44.55pt;width:74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">
                <v:textbox inset="5.85pt,.7pt,5.85pt,.7pt">
                  <w:txbxContent>
                    <w:p w14:paraId="651DA58B" w14:textId="5C7ACBE9" w:rsidR="002A6771" w:rsidRDefault="002A6771" w:rsidP="002A6771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CF4E75">
                        <w:rPr>
                          <w:rFonts w:hint="eastAsia"/>
                        </w:rPr>
                        <w:t>５－３</w:t>
                      </w:r>
                    </w:p>
                    <w:p w14:paraId="3D64B464" w14:textId="77777777" w:rsidR="002A6771" w:rsidRDefault="002A6771" w:rsidP="002A6771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6771" w:rsidRPr="00F21A6C">
        <w:rPr>
          <w:rFonts w:ascii="ＭＳ 明朝" w:hAnsi="ＭＳ 明朝" w:hint="eastAsia"/>
          <w:sz w:val="28"/>
          <w:szCs w:val="28"/>
        </w:rPr>
        <w:t>資　金　計　画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6771" w:rsidRPr="00F21A6C" w14:paraId="11F4D92D" w14:textId="77777777" w:rsidTr="002C3D40">
        <w:trPr>
          <w:trHeight w:val="701"/>
        </w:trPr>
        <w:tc>
          <w:tcPr>
            <w:tcW w:w="5000" w:type="pct"/>
            <w:shd w:val="clear" w:color="auto" w:fill="auto"/>
          </w:tcPr>
          <w:p w14:paraId="79717DD2" w14:textId="24725639" w:rsidR="002A6771" w:rsidRPr="002C3D40" w:rsidRDefault="002A6771" w:rsidP="00F04410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6030EC">
              <w:rPr>
                <w:rFonts w:ascii="ＭＳ 明朝" w:hAnsi="ＭＳ 明朝" w:hint="eastAsia"/>
                <w:sz w:val="24"/>
                <w:szCs w:val="24"/>
              </w:rPr>
              <w:t>移管後</w:t>
            </w:r>
            <w:r w:rsidR="002C3D40" w:rsidRPr="006030EC">
              <w:rPr>
                <w:rFonts w:ascii="ＭＳ 明朝" w:hAnsi="ＭＳ 明朝" w:hint="eastAsia"/>
                <w:sz w:val="24"/>
                <w:szCs w:val="24"/>
              </w:rPr>
              <w:t>の施設の</w:t>
            </w:r>
            <w:r w:rsidR="000028C9" w:rsidRPr="006030EC">
              <w:rPr>
                <w:rFonts w:ascii="ＭＳ 明朝" w:hAnsi="ＭＳ 明朝" w:hint="eastAsia"/>
                <w:sz w:val="24"/>
                <w:szCs w:val="24"/>
              </w:rPr>
              <w:t>改修・</w:t>
            </w:r>
            <w:r w:rsidRPr="006030EC">
              <w:rPr>
                <w:rFonts w:ascii="ＭＳ 明朝" w:hAnsi="ＭＳ 明朝" w:hint="eastAsia"/>
                <w:sz w:val="24"/>
                <w:szCs w:val="24"/>
              </w:rPr>
              <w:t>整備に</w:t>
            </w:r>
            <w:r w:rsidR="002C3D40" w:rsidRPr="006030EC">
              <w:rPr>
                <w:rFonts w:ascii="ＭＳ 明朝" w:hAnsi="ＭＳ 明朝" w:hint="eastAsia"/>
                <w:sz w:val="24"/>
                <w:szCs w:val="24"/>
              </w:rPr>
              <w:t>係る</w:t>
            </w:r>
            <w:r w:rsidRPr="006030EC">
              <w:rPr>
                <w:rFonts w:ascii="ＭＳ 明朝" w:hAnsi="ＭＳ 明朝" w:hint="eastAsia"/>
                <w:sz w:val="24"/>
                <w:szCs w:val="24"/>
              </w:rPr>
              <w:t>資金計画及び運転資金の調達方法など</w:t>
            </w:r>
            <w:r w:rsidR="002C3D40" w:rsidRPr="006030EC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6030EC">
              <w:rPr>
                <w:rFonts w:ascii="ＭＳ 明朝" w:hAnsi="ＭＳ 明朝" w:hint="eastAsia"/>
                <w:sz w:val="24"/>
                <w:szCs w:val="24"/>
              </w:rPr>
              <w:t>資金計画について具体的に記入してください。</w:t>
            </w:r>
          </w:p>
        </w:tc>
      </w:tr>
      <w:tr w:rsidR="002A6771" w:rsidRPr="00F21A6C" w14:paraId="5048AEB9" w14:textId="77777777" w:rsidTr="002C3D40">
        <w:trPr>
          <w:trHeight w:val="11620"/>
        </w:trPr>
        <w:tc>
          <w:tcPr>
            <w:tcW w:w="5000" w:type="pct"/>
            <w:shd w:val="clear" w:color="auto" w:fill="auto"/>
          </w:tcPr>
          <w:p w14:paraId="793C5ECC" w14:textId="77777777" w:rsidR="002A6771" w:rsidRPr="002C3D40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C0DB4F1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E34CB4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F027659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C830FD3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B02BCD0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3124304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EA1C6EB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F5916BD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7CA23C2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0CA8DCF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5AF3137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CFFDDDA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EEEC9FD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9C7C7EC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04DA0D9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D205ED4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DE2B51F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D4B3264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8D8EEC9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54D614C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49A7701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4D42567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9AB9132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5EE0E85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8AFD89D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D15BFC6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66AE65F" w14:textId="77777777" w:rsidR="002A6771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E14A360" w14:textId="77777777" w:rsidR="008E6219" w:rsidRDefault="008E6219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4A4E335" w14:textId="77777777" w:rsidR="002C3D40" w:rsidRDefault="002C3D40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E8C77EF" w14:textId="77777777" w:rsidR="002C3D40" w:rsidRDefault="002C3D40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8F2A8F6" w14:textId="77777777" w:rsidR="002A6771" w:rsidRPr="00F21A6C" w:rsidRDefault="002A6771" w:rsidP="00A715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F63C261" w14:textId="77777777" w:rsidR="005D2CB7" w:rsidRPr="00F21A6C" w:rsidRDefault="005D2CB7" w:rsidP="008E6219">
      <w:pPr>
        <w:rPr>
          <w:rFonts w:ascii="ＭＳ 明朝" w:hAnsi="ＭＳ 明朝"/>
          <w:sz w:val="24"/>
          <w:szCs w:val="24"/>
        </w:rPr>
      </w:pPr>
    </w:p>
    <w:sectPr w:rsidR="005D2CB7" w:rsidRPr="00F21A6C" w:rsidSect="00365FE7">
      <w:headerReference w:type="default" r:id="rId7"/>
      <w:footerReference w:type="default" r:id="rId8"/>
      <w:pgSz w:w="11906" w:h="16838"/>
      <w:pgMar w:top="170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D0BD" w14:textId="77777777" w:rsidR="003E3160" w:rsidRDefault="003E3160" w:rsidP="00A51DA2">
      <w:r>
        <w:separator/>
      </w:r>
    </w:p>
  </w:endnote>
  <w:endnote w:type="continuationSeparator" w:id="0">
    <w:p w14:paraId="5681759D" w14:textId="77777777" w:rsidR="003E3160" w:rsidRDefault="003E3160" w:rsidP="00A5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469944"/>
      <w:docPartObj>
        <w:docPartGallery w:val="Page Numbers (Bottom of Page)"/>
        <w:docPartUnique/>
      </w:docPartObj>
    </w:sdtPr>
    <w:sdtEndPr/>
    <w:sdtContent>
      <w:p w14:paraId="3C813B34" w14:textId="70BC01F7" w:rsidR="00C402CA" w:rsidRDefault="00C402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9DF02E" w14:textId="77777777" w:rsidR="00C402CA" w:rsidRDefault="00C402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A6CA" w14:textId="77777777" w:rsidR="003E3160" w:rsidRDefault="003E3160" w:rsidP="00A51DA2">
      <w:r>
        <w:separator/>
      </w:r>
    </w:p>
  </w:footnote>
  <w:footnote w:type="continuationSeparator" w:id="0">
    <w:p w14:paraId="6CBA2E65" w14:textId="77777777" w:rsidR="003E3160" w:rsidRDefault="003E3160" w:rsidP="00A5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0B4D" w14:textId="77777777" w:rsidR="00C30E7C" w:rsidRPr="00C30E7C" w:rsidRDefault="00C30E7C" w:rsidP="00C30E7C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8A"/>
    <w:rsid w:val="000028C9"/>
    <w:rsid w:val="00010FFE"/>
    <w:rsid w:val="000167C6"/>
    <w:rsid w:val="00046B2F"/>
    <w:rsid w:val="00052D07"/>
    <w:rsid w:val="000A632C"/>
    <w:rsid w:val="000E51F6"/>
    <w:rsid w:val="000F1398"/>
    <w:rsid w:val="00112C4E"/>
    <w:rsid w:val="00113754"/>
    <w:rsid w:val="001168CA"/>
    <w:rsid w:val="001863EF"/>
    <w:rsid w:val="00193AB7"/>
    <w:rsid w:val="0019597A"/>
    <w:rsid w:val="001C3FD1"/>
    <w:rsid w:val="00212301"/>
    <w:rsid w:val="00233156"/>
    <w:rsid w:val="0026639F"/>
    <w:rsid w:val="00286A55"/>
    <w:rsid w:val="00286E86"/>
    <w:rsid w:val="00287E27"/>
    <w:rsid w:val="002A6771"/>
    <w:rsid w:val="002B6390"/>
    <w:rsid w:val="002C3D40"/>
    <w:rsid w:val="002E0867"/>
    <w:rsid w:val="002E6551"/>
    <w:rsid w:val="0032733A"/>
    <w:rsid w:val="00350EBF"/>
    <w:rsid w:val="00365FE7"/>
    <w:rsid w:val="00376A8C"/>
    <w:rsid w:val="00381CA5"/>
    <w:rsid w:val="003B2F20"/>
    <w:rsid w:val="003E3068"/>
    <w:rsid w:val="003E3160"/>
    <w:rsid w:val="00426BCB"/>
    <w:rsid w:val="00470DF1"/>
    <w:rsid w:val="00482057"/>
    <w:rsid w:val="0048243F"/>
    <w:rsid w:val="004D3B13"/>
    <w:rsid w:val="004D64AE"/>
    <w:rsid w:val="004E61C6"/>
    <w:rsid w:val="00513F7D"/>
    <w:rsid w:val="00526372"/>
    <w:rsid w:val="00526B56"/>
    <w:rsid w:val="0053619D"/>
    <w:rsid w:val="005720A0"/>
    <w:rsid w:val="00575FBE"/>
    <w:rsid w:val="005C1103"/>
    <w:rsid w:val="005D2CB7"/>
    <w:rsid w:val="005D3FD3"/>
    <w:rsid w:val="006030EC"/>
    <w:rsid w:val="0061486F"/>
    <w:rsid w:val="00656A95"/>
    <w:rsid w:val="00657EEB"/>
    <w:rsid w:val="00683E41"/>
    <w:rsid w:val="006B63CC"/>
    <w:rsid w:val="006C3AF3"/>
    <w:rsid w:val="00730FCE"/>
    <w:rsid w:val="00775657"/>
    <w:rsid w:val="007B598A"/>
    <w:rsid w:val="007B5A18"/>
    <w:rsid w:val="007D5D5D"/>
    <w:rsid w:val="00801835"/>
    <w:rsid w:val="00806038"/>
    <w:rsid w:val="00813A79"/>
    <w:rsid w:val="00842058"/>
    <w:rsid w:val="008914BD"/>
    <w:rsid w:val="008E6219"/>
    <w:rsid w:val="009840A7"/>
    <w:rsid w:val="009B5E2E"/>
    <w:rsid w:val="009C3E2C"/>
    <w:rsid w:val="009D7262"/>
    <w:rsid w:val="009E7647"/>
    <w:rsid w:val="009F5D88"/>
    <w:rsid w:val="00A11F18"/>
    <w:rsid w:val="00A43A00"/>
    <w:rsid w:val="00A51DA2"/>
    <w:rsid w:val="00A6665D"/>
    <w:rsid w:val="00A715D5"/>
    <w:rsid w:val="00AA49A9"/>
    <w:rsid w:val="00AB2ED7"/>
    <w:rsid w:val="00AC3D6D"/>
    <w:rsid w:val="00B07CFE"/>
    <w:rsid w:val="00B52C3F"/>
    <w:rsid w:val="00B60842"/>
    <w:rsid w:val="00B63237"/>
    <w:rsid w:val="00B64B4B"/>
    <w:rsid w:val="00B86F2B"/>
    <w:rsid w:val="00BC1F50"/>
    <w:rsid w:val="00BD7AFB"/>
    <w:rsid w:val="00C06AA6"/>
    <w:rsid w:val="00C30E7C"/>
    <w:rsid w:val="00C32066"/>
    <w:rsid w:val="00C402CA"/>
    <w:rsid w:val="00C44E9F"/>
    <w:rsid w:val="00C47E5A"/>
    <w:rsid w:val="00C5151D"/>
    <w:rsid w:val="00C5583A"/>
    <w:rsid w:val="00C7003D"/>
    <w:rsid w:val="00C941AF"/>
    <w:rsid w:val="00CE79CC"/>
    <w:rsid w:val="00CF4E75"/>
    <w:rsid w:val="00D27A3B"/>
    <w:rsid w:val="00DE5CBC"/>
    <w:rsid w:val="00DF33FF"/>
    <w:rsid w:val="00E20747"/>
    <w:rsid w:val="00E27FCF"/>
    <w:rsid w:val="00E5346F"/>
    <w:rsid w:val="00F04410"/>
    <w:rsid w:val="00F04835"/>
    <w:rsid w:val="00F21A6C"/>
    <w:rsid w:val="00F30859"/>
    <w:rsid w:val="00F31D8F"/>
    <w:rsid w:val="00F47657"/>
    <w:rsid w:val="00F658FD"/>
    <w:rsid w:val="00F66B39"/>
    <w:rsid w:val="00F67466"/>
    <w:rsid w:val="00FA7D3D"/>
    <w:rsid w:val="00FC12AB"/>
    <w:rsid w:val="00FC51F8"/>
    <w:rsid w:val="00FC58F7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264AC"/>
  <w15:chartTrackingRefBased/>
  <w15:docId w15:val="{A77258CF-CE45-4F25-B88D-FA3EA263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1D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51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1D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11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11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028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BCB7-B719-4E39-8F6E-89510827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高槻市</cp:lastModifiedBy>
  <cp:revision>4</cp:revision>
  <cp:lastPrinted>2025-06-10T10:37:00Z</cp:lastPrinted>
  <dcterms:created xsi:type="dcterms:W3CDTF">2025-06-12T01:49:00Z</dcterms:created>
  <dcterms:modified xsi:type="dcterms:W3CDTF">2025-06-13T10:10:00Z</dcterms:modified>
</cp:coreProperties>
</file>